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6A" w:rsidRPr="00DB026A" w:rsidRDefault="00DB026A" w:rsidP="00DB026A">
      <w:pPr>
        <w:tabs>
          <w:tab w:val="left" w:pos="0"/>
          <w:tab w:val="left" w:pos="5103"/>
          <w:tab w:val="left" w:pos="5670"/>
        </w:tabs>
        <w:spacing w:after="0" w:line="240" w:lineRule="auto"/>
        <w:ind w:left="4956" w:firstLine="5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DB026A">
        <w:rPr>
          <w:rFonts w:ascii="Times New Roman" w:hAnsi="Times New Roman" w:cs="Times New Roman"/>
          <w:sz w:val="30"/>
          <w:szCs w:val="30"/>
          <w:lang w:val="be-BY"/>
        </w:rPr>
        <w:t>УТВЕРЖДАЮ</w:t>
      </w:r>
    </w:p>
    <w:p w:rsidR="00DB026A" w:rsidRPr="00DB026A" w:rsidRDefault="00DB026A" w:rsidP="00DB026A">
      <w:pPr>
        <w:tabs>
          <w:tab w:val="left" w:pos="0"/>
          <w:tab w:val="left" w:pos="5103"/>
          <w:tab w:val="left" w:pos="5670"/>
        </w:tabs>
        <w:spacing w:after="0" w:line="240" w:lineRule="auto"/>
        <w:ind w:left="4956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DB026A">
        <w:rPr>
          <w:rFonts w:ascii="Times New Roman" w:hAnsi="Times New Roman" w:cs="Times New Roman"/>
          <w:sz w:val="30"/>
          <w:szCs w:val="30"/>
          <w:lang w:val="be-BY"/>
        </w:rPr>
        <w:t>Директор государственного учреждения образования «Староруднянская средняя школа Жлобинского района»</w:t>
      </w:r>
    </w:p>
    <w:p w:rsidR="00DB026A" w:rsidRPr="00DB026A" w:rsidRDefault="00DB026A" w:rsidP="00DB026A">
      <w:pPr>
        <w:tabs>
          <w:tab w:val="left" w:pos="0"/>
          <w:tab w:val="left" w:pos="5103"/>
          <w:tab w:val="left" w:pos="5670"/>
        </w:tabs>
        <w:spacing w:after="0" w:line="240" w:lineRule="auto"/>
        <w:ind w:left="4956" w:firstLine="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B026A">
        <w:rPr>
          <w:rFonts w:ascii="Times New Roman" w:hAnsi="Times New Roman" w:cs="Times New Roman"/>
          <w:sz w:val="30"/>
          <w:szCs w:val="30"/>
          <w:lang w:val="be-BY"/>
        </w:rPr>
        <w:tab/>
        <w:t>______________ Н.Ф.Боленкова</w:t>
      </w:r>
    </w:p>
    <w:p w:rsidR="00DB026A" w:rsidRPr="00DB026A" w:rsidRDefault="00F753C3" w:rsidP="00DB026A">
      <w:pPr>
        <w:tabs>
          <w:tab w:val="left" w:pos="0"/>
          <w:tab w:val="left" w:pos="5103"/>
          <w:tab w:val="left" w:pos="5670"/>
        </w:tabs>
        <w:spacing w:after="0" w:line="240" w:lineRule="auto"/>
        <w:ind w:left="4956" w:firstLine="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_____._____._________</w:t>
      </w:r>
    </w:p>
    <w:p w:rsidR="00DB026A" w:rsidRPr="00DB026A" w:rsidRDefault="00DB026A" w:rsidP="00DB026A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B026A">
        <w:rPr>
          <w:sz w:val="30"/>
          <w:szCs w:val="30"/>
        </w:rPr>
        <w:t> </w:t>
      </w:r>
    </w:p>
    <w:p w:rsidR="005E4795" w:rsidRDefault="00DB026A" w:rsidP="001C6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ПОЛОЖЕНИЕ О МУЗЕЕ</w:t>
      </w:r>
      <w:r w:rsidR="001C6919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«РОДНЫ КУТ»</w:t>
      </w:r>
    </w:p>
    <w:p w:rsidR="001C6919" w:rsidRDefault="001C6919" w:rsidP="001C691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>
        <w:rPr>
          <w:color w:val="000000"/>
          <w:sz w:val="30"/>
          <w:szCs w:val="30"/>
        </w:rPr>
        <w:t>государственного учреждения образования</w:t>
      </w:r>
    </w:p>
    <w:p w:rsidR="001C6919" w:rsidRDefault="001C6919" w:rsidP="001C6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«Староруднянская средняя школа Жлобинского района»</w:t>
      </w:r>
    </w:p>
    <w:p w:rsidR="00DB026A" w:rsidRPr="00DB026A" w:rsidRDefault="00DB026A" w:rsidP="001C69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F753C3" w:rsidRDefault="00F753C3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1</w:t>
      </w:r>
    </w:p>
    <w:p w:rsidR="005E4795" w:rsidRPr="00DB026A" w:rsidRDefault="00DB026A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E4795" w:rsidRPr="00DB02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ОБЩИЕ</w:t>
      </w:r>
      <w:r w:rsidRPr="00DB02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E4795" w:rsidRPr="00DB02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ПОЛОЖЕНИЯ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ей «Родны кут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(далее – музей) – структурное подразделение государственного учреждения образова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ния «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Староруднянская средняя школа Жлобинского района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которое создается с целью выявления и сохранения на постоянной основе музейных предметов и научно-вспомогательных материалов, их изучения,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учета, популяризации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осуществления культурного просвещения граждан и выполнения образовательных задач учреждения образования.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 выполняет следующие задачи: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культурно-просветительской работы среди учащихся и общественности;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охрана и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пропаганда памятников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истории, культуры, сохранение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исторического наследия;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    условий    для    </w:t>
      </w:r>
      <w:r w:rsidR="00DB026A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культурного, духовно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-нравственного   и гражданско-патриотического воспитания учащихся;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привлечение учащихся к формированию, обеспечению сохранности и рациональному использованию музейного фонда;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     практических     навыков     поисково-исследовательской, фондовой, экспозиционной и экскурсионной деятельности;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содействие профессиональной ориентации учащихся.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функции музея: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комплектование и учет музейных фондов;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сохранности историко-культурных ценностей; популяризация музейных материалов, создание и открытие экспозиций,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экскурсионное обслуживание посетителей;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поисково-исследовательской деятельности с целью всестороннего изучения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истории своей деревни Старая Рудня и Жлобинского района в целом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организация культурно-просветительской и общественно-полезной деятельности среди учащихся и их законных представителей, общественности;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музейных предметов и музейных коллекций в образовательном процессе.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 осуществляет свою деяте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льность в соответствии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Кодексом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об образовании, положением об учреждении общего среднего образования, уставом государственного учреждения образован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ия «Староруднянская средняя школа Жлобинского района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», иными актами законодательства Республики Беларусь и данным положением.</w:t>
      </w:r>
    </w:p>
    <w:p w:rsidR="005E4795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 осуществляет свою деятельность во взаимодействии с другими структурными подразделениями, учреждениями системы образования и культуры, государственными и общественными организациями, исходя из профиля деятельности.</w:t>
      </w:r>
    </w:p>
    <w:p w:rsidR="00DB026A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53C3" w:rsidRDefault="00F753C3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2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ОРГАНИЗАЦИЯ И УПРАВЛЕНИЕ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 создается, реорганизуется, прекращает свою деятельность в соответствии с уставом учреждения образования на основании приказа руководителя учреждения образования согласно заключению уполномоченной комиссии.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 располагает необходимыми условиями для осуществления своей деятельности: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Разработан план работы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музея;</w:t>
      </w:r>
    </w:p>
    <w:p w:rsidR="005E4795" w:rsidRPr="00AD32F6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составе </w:t>
      </w:r>
      <w:r w:rsidRPr="00AD32F6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основного фонда музея находятся 100 единиц хранения;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площадь отдел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ьного помещения составляет 53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Pr="00DB026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03FA4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назначен педагогический работник–руководитель музея.</w:t>
      </w:r>
    </w:p>
    <w:p w:rsidR="00603FA4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руководство деятельностью музея учреждения образования осуществляет директор учреждения образования, заместитель директора,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непосредственную практическую деятельность–педагогический работник (далее – заведующий музеем), который назначается директором.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Музей учреждения образования организует деятельность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годовому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плану работы по следующим направлениям: фондовая, экспозиционная, экскурсионная, культурно- просветительская работа.</w:t>
      </w:r>
    </w:p>
    <w:p w:rsidR="005E4795" w:rsidRDefault="001A0198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10.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Музей государственного </w:t>
      </w:r>
      <w:r w:rsidR="00DB026A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«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Староруднянская средняя школа Жлобинского района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относится к </w:t>
      </w:r>
      <w:r w:rsidR="00AD32F6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историко-краеведческому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профилю.</w:t>
      </w:r>
    </w:p>
    <w:p w:rsidR="00DB026A" w:rsidRPr="00DB026A" w:rsidRDefault="00DB026A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53C3" w:rsidRDefault="00F753C3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3</w:t>
      </w:r>
      <w:bookmarkStart w:id="0" w:name="_GoBack"/>
      <w:bookmarkEnd w:id="0"/>
    </w:p>
    <w:p w:rsidR="005E4795" w:rsidRPr="00DB026A" w:rsidRDefault="005E4795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КОМПЛЕКТОВАНИЕ И УЧЕТ МУЗЕЙНЫХ ФОНДОВ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Музейный фонд – совокупность музейных предметов и научно- вспомогательных материалов, которые постоянно хранятся в учреждении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образования. Музейный фонд делится на: основной фонд и фонд научно- вспомогательных материалов.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Основной фонд – совокупность музейных предметов, которые соответствуют его профилю. В составе основного фонда по решению директора могут быть созданы коллекционный и обменный фонды. Принадлежность к коллекционному фонду фиксируется в главной инвентарной книге, обменному –в учетной книге обменного фонда.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научно-вспомогательных материалов – совокупность научно-вспомогательных материалов, которые приобретены или специально произведены по заказу музея для раскрытия содержан</w:t>
      </w:r>
      <w:r w:rsidR="00F753C3">
        <w:rPr>
          <w:rFonts w:ascii="Times New Roman" w:eastAsia="Times New Roman" w:hAnsi="Times New Roman" w:cs="Times New Roman"/>
          <w:sz w:val="30"/>
          <w:szCs w:val="30"/>
          <w:lang w:eastAsia="ru-RU"/>
        </w:rPr>
        <w:t>ия тем экспозиции или выставки.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Музейные предметы основного фонда фиксируются в главной инвентарной книге (книге поступления музейных предметов основного фонда), научно-вспомогательные материалы – в книге учета фонда научно- вспомогательных материалов.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 музейных фондов предусматривает первичную регистрацию и инвентаризацию музейных предметов. При поступлении предметов в музей оформляется акт приема. Акты приема обязательно регистрируются в книге регистрации актов.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предметы, которые поступили в музей на постоянное хранение после актирования, вносятся в соответствующую книгу учета. Одновременно с этим на музейных предметах, научно-вспомогательных и сырьевых</w:t>
      </w:r>
      <w:r w:rsid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материалах и в акте приема проставляются соответствующие учетные обозначения (идентификационные номера). Учетные обозначения наносятся на ту часть музейного предмета, научно-вспомогательного материала, которая не будет видна при его экспонировании.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Учетные документы составляют архив учетной документации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музея и хранятся в отдельном помещении. Доступ к учетной документации контролируется руководителем музея. Запрещается уничтожение книг учета и вынос учетной документации из музея, кроме случаев проверки вышестоящими организациями.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музейных предметов, научно-вспомогательных материалов в условиях, которые создают угрозу их сохранности и могут привести к их повреждению, утрате или уничтожению запрещаются.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Музейные предметы, сохранность которых не может быть обеспечена музеем учреждения образования, в целях обеспечения гарантированной безопасности должны быть переданы в другие государственные музеи системы Министерства образования Республики Беларусь или Министерства культуры Республики Беларусь с составлением акта передачи.</w:t>
      </w:r>
    </w:p>
    <w:p w:rsidR="005E4795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19.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Музейные предметы являются государственной собственностью и не подлежат возвращению прежним владельцам, за исключением случаев, предусмотренных законодательством.</w:t>
      </w:r>
    </w:p>
    <w:p w:rsidR="00DB026A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53C3" w:rsidRDefault="00F753C3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4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ПРАВА И ОБЯЗАННОСТИ</w:t>
      </w:r>
    </w:p>
    <w:p w:rsidR="005E4795" w:rsidRPr="00DB026A" w:rsidRDefault="00DB026A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Посетители музея имеют право на:</w:t>
      </w:r>
    </w:p>
    <w:p w:rsidR="005E4795" w:rsidRPr="00DB026A" w:rsidRDefault="005E4795" w:rsidP="00DB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посещение музея согласно режиму их работы (при необходимости по предварительной записи);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получать необходимую информацию о деятельности музея, кроме той, которая является коммерческой тайной учреждения образования как юридического лица, структурным подразделением которого является музей.</w:t>
      </w:r>
    </w:p>
    <w:p w:rsidR="005E4795" w:rsidRPr="00DB026A" w:rsidRDefault="00F753C3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21.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музея имеет право на: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      условий     для     осуществления     профессиональной деятельности;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творческую инициативу, свободу выбора методически обоснованных форм и методов осуществления профессиональной деятельности;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    в    </w:t>
      </w:r>
      <w:r w:rsidR="00F753C3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научной, научно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753C3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педагогической, экспериментальной</w:t>
      </w:r>
      <w:r w:rsidR="001A0198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инновационной д</w:t>
      </w: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еятельности учреждения образования;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профессиональной квалификации;</w:t>
      </w:r>
    </w:p>
    <w:p w:rsidR="005E4795" w:rsidRPr="00DB026A" w:rsidRDefault="005E4795" w:rsidP="00DB0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моральное и материальное поощрение за успехи в профессиональной деятельности;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от иных структурных подразделений информации, документации и материалов, необходимых для решения вопросов, связанных с выполнением возложенных на музей обязанностей.</w:t>
      </w:r>
    </w:p>
    <w:p w:rsidR="005E4795" w:rsidRPr="00DB026A" w:rsidRDefault="00F753C3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музея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обязан: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свою деятельность на профессиональном уровне, проводить целенаправленную и системную работу по комплектованию музейных фондов и соблюдению всех условий (требований), обеспечивающих сохранность и экспонирование музейных предметов;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исполнять правовые, моральные и этические нормы, уважать честь и достоинство граждан, учащихся и других участников образовательного процесса;</w:t>
      </w:r>
    </w:p>
    <w:p w:rsidR="005E4795" w:rsidRPr="00DB026A" w:rsidRDefault="005E4795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повышать свой профессиональный уровень.</w:t>
      </w:r>
    </w:p>
    <w:p w:rsidR="005E4795" w:rsidRPr="00DB026A" w:rsidRDefault="00F753C3" w:rsidP="00F75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 </w:t>
      </w:r>
      <w:r w:rsidR="005E4795" w:rsidRPr="00DB026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права и обязанности руководителя музея устанавливаются законодательством Республики Беларусь, локальными нормативными правовыми актами учреждения образования, а также контрактом (трудовым договором).</w:t>
      </w:r>
    </w:p>
    <w:p w:rsidR="006A3D2C" w:rsidRPr="00DB026A" w:rsidRDefault="006A3D2C" w:rsidP="00DB02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30"/>
          <w:szCs w:val="30"/>
        </w:rPr>
      </w:pPr>
    </w:p>
    <w:p w:rsidR="006A3D2C" w:rsidRPr="00DB026A" w:rsidRDefault="006A3D2C" w:rsidP="00DB02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30"/>
          <w:szCs w:val="30"/>
        </w:rPr>
      </w:pPr>
    </w:p>
    <w:p w:rsidR="00E944EC" w:rsidRPr="00DB026A" w:rsidRDefault="00E944EC" w:rsidP="00DB02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944EC" w:rsidRPr="00DB026A" w:rsidSect="00DB026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82832"/>
    <w:multiLevelType w:val="multilevel"/>
    <w:tmpl w:val="20A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795"/>
    <w:rsid w:val="000169B0"/>
    <w:rsid w:val="00197F6C"/>
    <w:rsid w:val="001A0198"/>
    <w:rsid w:val="001C6919"/>
    <w:rsid w:val="00221C9C"/>
    <w:rsid w:val="00452985"/>
    <w:rsid w:val="005E4795"/>
    <w:rsid w:val="00603FA4"/>
    <w:rsid w:val="00652CF0"/>
    <w:rsid w:val="006A3D2C"/>
    <w:rsid w:val="008F3231"/>
    <w:rsid w:val="00AD32F6"/>
    <w:rsid w:val="00DB026A"/>
    <w:rsid w:val="00E944EC"/>
    <w:rsid w:val="00F753C3"/>
    <w:rsid w:val="00FA7845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9D81"/>
  <w15:docId w15:val="{AA2ABA1A-369F-4706-9C76-958C04C2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4EC"/>
  </w:style>
  <w:style w:type="paragraph" w:styleId="1">
    <w:name w:val="heading 1"/>
    <w:basedOn w:val="a"/>
    <w:link w:val="10"/>
    <w:uiPriority w:val="9"/>
    <w:qFormat/>
    <w:rsid w:val="005E4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7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2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1A0198"/>
    <w:rPr>
      <w:i/>
      <w:iCs/>
    </w:rPr>
  </w:style>
  <w:style w:type="paragraph" w:styleId="a6">
    <w:name w:val="List Paragraph"/>
    <w:basedOn w:val="a"/>
    <w:uiPriority w:val="34"/>
    <w:qFormat/>
    <w:rsid w:val="00DB02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7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000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9</cp:revision>
  <cp:lastPrinted>2025-11-28T07:28:00Z</cp:lastPrinted>
  <dcterms:created xsi:type="dcterms:W3CDTF">2025-11-27T18:46:00Z</dcterms:created>
  <dcterms:modified xsi:type="dcterms:W3CDTF">2025-11-28T08:06:00Z</dcterms:modified>
</cp:coreProperties>
</file>